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6E81" w14:textId="77777777" w:rsidR="00CB1AA6" w:rsidRPr="00900DA0" w:rsidRDefault="00CB1AA6" w:rsidP="00D54031">
      <w:pPr>
        <w:pStyle w:val="Podtytu"/>
        <w:jc w:val="left"/>
        <w:rPr>
          <w:rFonts w:ascii="Calibri" w:hAnsi="Calibri"/>
          <w:sz w:val="22"/>
          <w:szCs w:val="22"/>
        </w:rPr>
      </w:pPr>
    </w:p>
    <w:p w14:paraId="4E48F712" w14:textId="7D86CA8E" w:rsidR="00CB1AA6" w:rsidRPr="00900DA0" w:rsidRDefault="00CB1AA6" w:rsidP="00D54031">
      <w:pPr>
        <w:spacing w:after="0" w:line="240" w:lineRule="auto"/>
        <w:jc w:val="center"/>
        <w:rPr>
          <w:rFonts w:cs="Times New Roman"/>
          <w:b/>
        </w:rPr>
      </w:pPr>
      <w:r w:rsidRPr="00900DA0">
        <w:rPr>
          <w:rFonts w:cs="Times New Roman"/>
          <w:b/>
        </w:rPr>
        <w:t>INFORMACJA Z OTW</w:t>
      </w:r>
      <w:r w:rsidR="002E3574" w:rsidRPr="00900DA0">
        <w:rPr>
          <w:rFonts w:cs="Times New Roman"/>
          <w:b/>
        </w:rPr>
        <w:t>A</w:t>
      </w:r>
      <w:r w:rsidRPr="00900DA0">
        <w:rPr>
          <w:rFonts w:cs="Times New Roman"/>
          <w:b/>
        </w:rPr>
        <w:t>RCIA OFERT</w:t>
      </w:r>
      <w:r w:rsidRPr="00900DA0">
        <w:rPr>
          <w:rFonts w:cs="Times New Roman"/>
          <w:b/>
        </w:rPr>
        <w:br/>
        <w:t xml:space="preserve">KTÓRE MIAŁO MIEJSCE W DNIU </w:t>
      </w:r>
      <w:r w:rsidR="009F345D">
        <w:rPr>
          <w:rFonts w:cs="Times New Roman"/>
          <w:b/>
        </w:rPr>
        <w:t>05</w:t>
      </w:r>
      <w:r w:rsidR="00E0317C" w:rsidRPr="00900DA0">
        <w:rPr>
          <w:rFonts w:cs="Times New Roman"/>
          <w:b/>
        </w:rPr>
        <w:t>.</w:t>
      </w:r>
      <w:r w:rsidR="00C76A5C">
        <w:rPr>
          <w:rFonts w:cs="Times New Roman"/>
          <w:b/>
        </w:rPr>
        <w:t>0</w:t>
      </w:r>
      <w:r w:rsidR="009F345D">
        <w:rPr>
          <w:rFonts w:cs="Times New Roman"/>
          <w:b/>
        </w:rPr>
        <w:t>5</w:t>
      </w:r>
      <w:r w:rsidRPr="00900DA0">
        <w:rPr>
          <w:rFonts w:cs="Times New Roman"/>
          <w:b/>
        </w:rPr>
        <w:t>.20</w:t>
      </w:r>
      <w:r w:rsidR="009F345D">
        <w:rPr>
          <w:rFonts w:cs="Times New Roman"/>
          <w:b/>
        </w:rPr>
        <w:t>20</w:t>
      </w:r>
      <w:r w:rsidRPr="00900DA0">
        <w:rPr>
          <w:rFonts w:cs="Times New Roman"/>
          <w:b/>
        </w:rPr>
        <w:t xml:space="preserve"> r. </w:t>
      </w:r>
    </w:p>
    <w:p w14:paraId="603B4DD2" w14:textId="77777777" w:rsidR="00CB1AA6" w:rsidRPr="00900DA0" w:rsidRDefault="00CB1AA6" w:rsidP="00D54031">
      <w:pPr>
        <w:spacing w:after="0" w:line="240" w:lineRule="auto"/>
        <w:jc w:val="center"/>
        <w:rPr>
          <w:rFonts w:cs="Times New Roman"/>
          <w:b/>
        </w:rPr>
      </w:pPr>
    </w:p>
    <w:p w14:paraId="5E255AC9" w14:textId="77777777" w:rsidR="00E0317C" w:rsidRPr="00900DA0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Zamawiający</w:t>
      </w:r>
    </w:p>
    <w:p w14:paraId="5A18C7A1" w14:textId="77777777" w:rsidR="00E0317C" w:rsidRPr="00900DA0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>Zespół Szkół Ekonomii i Usług</w:t>
      </w:r>
    </w:p>
    <w:p w14:paraId="7919F59F" w14:textId="77777777" w:rsidR="00E0317C" w:rsidRPr="0082684E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 xml:space="preserve">93-533 Łódź ul. </w:t>
      </w:r>
      <w:r w:rsidRPr="0082684E">
        <w:rPr>
          <w:rFonts w:cs="Calibri"/>
          <w:b/>
          <w:kern w:val="1"/>
          <w:lang w:eastAsia="zh-CN"/>
        </w:rPr>
        <w:t>Astronautów 19,</w:t>
      </w:r>
    </w:p>
    <w:p w14:paraId="73F0BFC2" w14:textId="199111FA" w:rsidR="00E0317C" w:rsidRPr="00B46032" w:rsidRDefault="00E0317C" w:rsidP="00E0317C">
      <w:pPr>
        <w:spacing w:after="0" w:line="240" w:lineRule="auto"/>
        <w:jc w:val="center"/>
        <w:rPr>
          <w:rFonts w:cs="Calibri"/>
          <w:b/>
          <w:kern w:val="1"/>
          <w:lang w:val="de-DE" w:eastAsia="zh-CN"/>
        </w:rPr>
      </w:pPr>
      <w:r w:rsidRPr="0082684E">
        <w:rPr>
          <w:rFonts w:cs="Calibri"/>
          <w:b/>
          <w:kern w:val="1"/>
          <w:lang w:eastAsia="zh-CN"/>
        </w:rPr>
        <w:t xml:space="preserve">e mail: </w:t>
      </w:r>
      <w:r w:rsidR="00B46032" w:rsidRPr="00B46032">
        <w:rPr>
          <w:lang w:val="de-DE"/>
        </w:rPr>
        <w:t>kontakt@zseiu.elodz.edu.pl</w:t>
      </w:r>
    </w:p>
    <w:p w14:paraId="75F95E00" w14:textId="77777777" w:rsidR="00900DA0" w:rsidRPr="0082684E" w:rsidRDefault="00900DA0" w:rsidP="00E0317C">
      <w:pPr>
        <w:spacing w:after="0" w:line="240" w:lineRule="auto"/>
        <w:jc w:val="center"/>
        <w:rPr>
          <w:rFonts w:cs="Calibri"/>
          <w:b/>
        </w:rPr>
      </w:pPr>
    </w:p>
    <w:p w14:paraId="7A980ED2" w14:textId="77777777" w:rsidR="00CB1AA6" w:rsidRPr="00900DA0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Tytuł postępowania</w:t>
      </w:r>
      <w:bookmarkStart w:id="0" w:name="_Hlk481443755"/>
    </w:p>
    <w:p w14:paraId="367D92FD" w14:textId="535390D2" w:rsidR="00CB1AA6" w:rsidRDefault="00E0317C" w:rsidP="005A698B">
      <w:pPr>
        <w:keepNext/>
        <w:keepLines/>
        <w:spacing w:after="0" w:line="240" w:lineRule="auto"/>
        <w:jc w:val="both"/>
        <w:rPr>
          <w:rFonts w:cs="Calibri"/>
          <w:i/>
          <w:lang w:eastAsia="pl-PL"/>
        </w:rPr>
      </w:pPr>
      <w:r w:rsidRPr="00900DA0">
        <w:rPr>
          <w:rFonts w:cs="Calibri"/>
          <w:i/>
          <w:lang w:eastAsia="pl-PL"/>
        </w:rPr>
        <w:t xml:space="preserve">Usługi szkoleniowe </w:t>
      </w:r>
      <w:r w:rsidR="00B46032">
        <w:rPr>
          <w:rFonts w:cs="Calibri"/>
          <w:i/>
          <w:lang w:eastAsia="pl-PL"/>
        </w:rPr>
        <w:t>(</w:t>
      </w:r>
      <w:r w:rsidR="009F345D">
        <w:rPr>
          <w:rFonts w:cs="Calibri"/>
          <w:i/>
          <w:lang w:eastAsia="pl-PL"/>
        </w:rPr>
        <w:t>3</w:t>
      </w:r>
      <w:r w:rsidRPr="00900DA0">
        <w:rPr>
          <w:rFonts w:cs="Calibri"/>
          <w:i/>
          <w:lang w:eastAsia="pl-PL"/>
        </w:rPr>
        <w:t xml:space="preserve"> części) w ramach w projektu : „</w:t>
      </w:r>
      <w:r w:rsidR="00C76A5C">
        <w:rPr>
          <w:rFonts w:cs="Calibri"/>
          <w:i/>
          <w:lang w:eastAsia="pl-PL"/>
        </w:rPr>
        <w:t>Akademia reklamy</w:t>
      </w:r>
      <w:r w:rsidRPr="00900DA0">
        <w:rPr>
          <w:rFonts w:cs="Calibri"/>
          <w:i/>
          <w:lang w:eastAsia="pl-PL"/>
        </w:rPr>
        <w:t>” współfinansowanego ze środków Europejskiego Funduszu Społecznego w ramach Regionalnego Programu Operacyjnego Województwa Łódzkiego na lata 2014-2020.</w:t>
      </w:r>
    </w:p>
    <w:p w14:paraId="0A7CC1C4" w14:textId="77777777" w:rsidR="00900DA0" w:rsidRPr="00900DA0" w:rsidRDefault="00900DA0" w:rsidP="005A698B">
      <w:pPr>
        <w:keepNext/>
        <w:keepLines/>
        <w:spacing w:after="0" w:line="240" w:lineRule="auto"/>
        <w:jc w:val="both"/>
        <w:rPr>
          <w:rFonts w:cs="Calibri"/>
          <w:i/>
          <w:lang w:eastAsia="pl-PL"/>
        </w:rPr>
      </w:pPr>
    </w:p>
    <w:p w14:paraId="6F22251D" w14:textId="77777777" w:rsidR="00CB1AA6" w:rsidRPr="00900DA0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Informacja z otwarcia:</w:t>
      </w:r>
    </w:p>
    <w:bookmarkEnd w:id="0"/>
    <w:p w14:paraId="0BF6AA1F" w14:textId="7429DFB3" w:rsidR="00CB1AA6" w:rsidRPr="00900DA0" w:rsidRDefault="00CB1AA6" w:rsidP="00D54031">
      <w:pPr>
        <w:pStyle w:val="Akapitzlist"/>
        <w:keepNext/>
        <w:keepLines/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cs="Calibri"/>
          <w:i/>
          <w:lang w:eastAsia="pl-PL"/>
        </w:rPr>
      </w:pPr>
      <w:r w:rsidRPr="00900DA0">
        <w:rPr>
          <w:rFonts w:cs="Calibri"/>
          <w:lang w:eastAsia="pl-PL"/>
        </w:rPr>
        <w:t>Zamawiający zamierza przeznaczyć na sfinansowanie</w:t>
      </w:r>
      <w:r w:rsidR="00C76A5C">
        <w:rPr>
          <w:rFonts w:cs="Calibri"/>
          <w:lang w:eastAsia="pl-PL"/>
        </w:rPr>
        <w:t xml:space="preserve"> następujących szkoleń</w:t>
      </w:r>
      <w:r w:rsidRPr="00900DA0">
        <w:rPr>
          <w:rFonts w:cs="Calibri"/>
          <w:lang w:eastAsia="pl-PL"/>
        </w:rPr>
        <w:t xml:space="preserve">: </w:t>
      </w:r>
    </w:p>
    <w:p w14:paraId="10E91FFC" w14:textId="6E5A62FD" w:rsidR="00E0317C" w:rsidRPr="00900DA0" w:rsidRDefault="00E0317C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eastAsia="Times New Roman" w:cs="Calibri"/>
        </w:rPr>
      </w:pPr>
      <w:r w:rsidRPr="00900DA0">
        <w:rPr>
          <w:rFonts w:eastAsia="Times New Roman" w:cs="Calibri"/>
        </w:rPr>
        <w:t xml:space="preserve">Część  1  - </w:t>
      </w:r>
      <w:r w:rsidR="009F345D">
        <w:rPr>
          <w:rFonts w:eastAsia="Times New Roman" w:cs="Calibri"/>
        </w:rPr>
        <w:t>Kurs Prawo jazdy kat.B</w:t>
      </w:r>
      <w:r w:rsidR="00C76A5C">
        <w:rPr>
          <w:rFonts w:eastAsia="Times New Roman" w:cs="Calibri"/>
        </w:rPr>
        <w:t xml:space="preserve"> </w:t>
      </w:r>
      <w:r w:rsidRPr="00900DA0">
        <w:rPr>
          <w:rFonts w:eastAsia="Times New Roman" w:cs="Calibri"/>
        </w:rPr>
        <w:t xml:space="preserve"> – </w:t>
      </w:r>
      <w:r w:rsidR="009F345D">
        <w:rPr>
          <w:rFonts w:eastAsia="Times New Roman" w:cs="Calibri"/>
        </w:rPr>
        <w:t>46414,00</w:t>
      </w:r>
      <w:r w:rsidRPr="00900DA0">
        <w:rPr>
          <w:rFonts w:eastAsia="Times New Roman" w:cs="Calibri"/>
        </w:rPr>
        <w:t xml:space="preserve"> zł</w:t>
      </w:r>
      <w:r w:rsidR="009F345D">
        <w:rPr>
          <w:rFonts w:eastAsia="Times New Roman" w:cs="Calibri"/>
        </w:rPr>
        <w:t xml:space="preserve"> brutto</w:t>
      </w:r>
    </w:p>
    <w:p w14:paraId="5A7CCD47" w14:textId="698E4EBF" w:rsidR="00E0317C" w:rsidRPr="00900DA0" w:rsidRDefault="00E0317C" w:rsidP="00E0317C">
      <w:pPr>
        <w:pStyle w:val="Akapitzlist"/>
        <w:keepNext/>
        <w:keepLines/>
        <w:spacing w:after="0" w:line="300" w:lineRule="atLeast"/>
        <w:ind w:left="1440"/>
        <w:jc w:val="both"/>
        <w:rPr>
          <w:rFonts w:eastAsia="Times New Roman" w:cs="Calibri"/>
        </w:rPr>
      </w:pPr>
      <w:r w:rsidRPr="00900DA0">
        <w:rPr>
          <w:rFonts w:eastAsia="Times New Roman" w:cs="Calibri"/>
        </w:rPr>
        <w:t xml:space="preserve">Część 2 – </w:t>
      </w:r>
      <w:r w:rsidR="009F345D">
        <w:rPr>
          <w:rFonts w:eastAsia="Times New Roman" w:cs="Calibri"/>
        </w:rPr>
        <w:t>Szkolenie z druku 3D</w:t>
      </w:r>
      <w:r w:rsidR="00C76A5C" w:rsidRPr="00C76A5C">
        <w:rPr>
          <w:rFonts w:eastAsia="Times New Roman" w:cs="Calibri"/>
        </w:rPr>
        <w:t xml:space="preserve"> </w:t>
      </w:r>
      <w:r w:rsidRPr="00900DA0">
        <w:rPr>
          <w:rFonts w:eastAsia="Times New Roman" w:cs="Calibri"/>
        </w:rPr>
        <w:t xml:space="preserve">– </w:t>
      </w:r>
      <w:r w:rsidR="009F345D">
        <w:rPr>
          <w:rFonts w:eastAsia="Times New Roman" w:cs="Calibri"/>
        </w:rPr>
        <w:t>32800,00</w:t>
      </w:r>
      <w:r w:rsidRPr="00900DA0">
        <w:rPr>
          <w:rFonts w:eastAsia="Times New Roman" w:cs="Calibri"/>
        </w:rPr>
        <w:t xml:space="preserve"> zł</w:t>
      </w:r>
      <w:r w:rsidR="009F345D">
        <w:rPr>
          <w:rFonts w:eastAsia="Times New Roman" w:cs="Calibri"/>
        </w:rPr>
        <w:t xml:space="preserve"> brutto</w:t>
      </w:r>
    </w:p>
    <w:p w14:paraId="7552E8AD" w14:textId="5BB628F1" w:rsidR="00CB1AA6" w:rsidRDefault="009F345D" w:rsidP="009F345D">
      <w:pPr>
        <w:spacing w:after="0" w:line="240" w:lineRule="auto"/>
        <w:contextualSpacing/>
        <w:rPr>
          <w:rFonts w:cs="Calibri"/>
          <w:b/>
          <w:color w:val="FF0000"/>
          <w:u w:val="single"/>
        </w:rPr>
      </w:pPr>
      <w:r>
        <w:rPr>
          <w:rFonts w:eastAsia="Times New Roman" w:cs="Calibri"/>
        </w:rPr>
        <w:t xml:space="preserve">                             </w:t>
      </w:r>
      <w:r w:rsidR="00E0317C" w:rsidRPr="00900DA0">
        <w:rPr>
          <w:rFonts w:eastAsia="Times New Roman" w:cs="Calibri"/>
        </w:rPr>
        <w:t xml:space="preserve">Część 3 – </w:t>
      </w:r>
      <w:r w:rsidRPr="009F345D">
        <w:rPr>
          <w:rFonts w:cs="Calibri"/>
          <w:bCs/>
        </w:rPr>
        <w:t xml:space="preserve">Szkolenie </w:t>
      </w:r>
      <w:bookmarkStart w:id="1" w:name="_Hlk30064031"/>
      <w:r w:rsidRPr="009F345D">
        <w:rPr>
          <w:rFonts w:cs="Calibri"/>
          <w:bCs/>
        </w:rPr>
        <w:t>„Savior – vivre w pracy i życiu codziennym”</w:t>
      </w:r>
      <w:bookmarkEnd w:id="1"/>
      <w:r>
        <w:rPr>
          <w:rFonts w:cs="Calibri"/>
          <w:bCs/>
        </w:rPr>
        <w:t xml:space="preserve"> - 27000,00zł. brutto</w:t>
      </w:r>
    </w:p>
    <w:p w14:paraId="6A672FE9" w14:textId="77777777" w:rsidR="009F345D" w:rsidRPr="009F345D" w:rsidRDefault="009F345D" w:rsidP="009F345D">
      <w:pPr>
        <w:spacing w:after="0" w:line="240" w:lineRule="auto"/>
        <w:contextualSpacing/>
        <w:rPr>
          <w:rFonts w:cs="Calibri"/>
          <w:b/>
          <w:color w:val="FF0000"/>
          <w:u w:val="single"/>
        </w:rPr>
      </w:pPr>
    </w:p>
    <w:p w14:paraId="08B52F36" w14:textId="7D22A27F" w:rsidR="00CB1AA6" w:rsidRPr="00900DA0" w:rsidRDefault="00CB1AA6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 xml:space="preserve">Do dnia </w:t>
      </w:r>
      <w:r w:rsidR="009F345D">
        <w:rPr>
          <w:rFonts w:ascii="Calibri" w:hAnsi="Calibri"/>
          <w:sz w:val="22"/>
          <w:szCs w:val="22"/>
        </w:rPr>
        <w:t>05</w:t>
      </w:r>
      <w:r w:rsidR="00E0317C" w:rsidRPr="00900DA0">
        <w:rPr>
          <w:rFonts w:ascii="Calibri" w:hAnsi="Calibri"/>
          <w:sz w:val="22"/>
          <w:szCs w:val="22"/>
        </w:rPr>
        <w:t>.</w:t>
      </w:r>
      <w:r w:rsidR="0082684E">
        <w:rPr>
          <w:rFonts w:ascii="Calibri" w:hAnsi="Calibri"/>
          <w:sz w:val="22"/>
          <w:szCs w:val="22"/>
        </w:rPr>
        <w:t>0</w:t>
      </w:r>
      <w:r w:rsidR="009F345D">
        <w:rPr>
          <w:rFonts w:ascii="Calibri" w:hAnsi="Calibri"/>
          <w:sz w:val="22"/>
          <w:szCs w:val="22"/>
        </w:rPr>
        <w:t>5</w:t>
      </w:r>
      <w:r w:rsidRPr="00900DA0">
        <w:rPr>
          <w:rFonts w:ascii="Calibri" w:hAnsi="Calibri"/>
          <w:sz w:val="22"/>
          <w:szCs w:val="22"/>
        </w:rPr>
        <w:t>.20</w:t>
      </w:r>
      <w:r w:rsidR="009F345D">
        <w:rPr>
          <w:rFonts w:ascii="Calibri" w:hAnsi="Calibri"/>
          <w:sz w:val="22"/>
          <w:szCs w:val="22"/>
        </w:rPr>
        <w:t>20</w:t>
      </w:r>
      <w:r w:rsidRPr="00900DA0">
        <w:rPr>
          <w:rFonts w:ascii="Calibri" w:hAnsi="Calibri"/>
          <w:sz w:val="22"/>
          <w:szCs w:val="22"/>
        </w:rPr>
        <w:t xml:space="preserve">  r. do godziny </w:t>
      </w:r>
      <w:r w:rsidR="009F345D">
        <w:rPr>
          <w:rFonts w:ascii="Calibri" w:hAnsi="Calibri"/>
          <w:sz w:val="22"/>
          <w:szCs w:val="22"/>
        </w:rPr>
        <w:t>10</w:t>
      </w:r>
      <w:r w:rsidR="0082684E">
        <w:rPr>
          <w:rFonts w:ascii="Calibri" w:hAnsi="Calibri"/>
          <w:sz w:val="22"/>
          <w:szCs w:val="22"/>
        </w:rPr>
        <w:t>:</w:t>
      </w:r>
      <w:r w:rsidR="009F345D">
        <w:rPr>
          <w:rFonts w:ascii="Calibri" w:hAnsi="Calibri"/>
          <w:sz w:val="22"/>
          <w:szCs w:val="22"/>
        </w:rPr>
        <w:t>0</w:t>
      </w:r>
      <w:r w:rsidRPr="00900DA0">
        <w:rPr>
          <w:rFonts w:ascii="Calibri" w:hAnsi="Calibri"/>
          <w:sz w:val="22"/>
          <w:szCs w:val="22"/>
        </w:rPr>
        <w:t>0  wpłynęł</w:t>
      </w:r>
      <w:r w:rsidR="00E0317C" w:rsidRPr="00900DA0">
        <w:rPr>
          <w:rFonts w:ascii="Calibri" w:hAnsi="Calibri"/>
          <w:sz w:val="22"/>
          <w:szCs w:val="22"/>
        </w:rPr>
        <w:t xml:space="preserve">o </w:t>
      </w:r>
      <w:r w:rsidR="00F4763F">
        <w:rPr>
          <w:rFonts w:ascii="Calibri" w:hAnsi="Calibri"/>
          <w:sz w:val="22"/>
          <w:szCs w:val="22"/>
        </w:rPr>
        <w:t>10</w:t>
      </w:r>
      <w:r w:rsidRPr="00900DA0">
        <w:rPr>
          <w:rFonts w:ascii="Calibri" w:hAnsi="Calibri"/>
          <w:sz w:val="22"/>
          <w:szCs w:val="22"/>
        </w:rPr>
        <w:t xml:space="preserve"> ofert. Otwarcie ofert miało miejsce tego samego dnia  o godzinie 1</w:t>
      </w:r>
      <w:r w:rsidR="0082684E">
        <w:rPr>
          <w:rFonts w:ascii="Calibri" w:hAnsi="Calibri"/>
          <w:sz w:val="22"/>
          <w:szCs w:val="22"/>
        </w:rPr>
        <w:t>0</w:t>
      </w:r>
      <w:r w:rsidRPr="00900DA0">
        <w:rPr>
          <w:rFonts w:ascii="Calibri" w:hAnsi="Calibri"/>
          <w:sz w:val="22"/>
          <w:szCs w:val="22"/>
        </w:rPr>
        <w:t>.</w:t>
      </w:r>
      <w:r w:rsidR="009F345D">
        <w:rPr>
          <w:rFonts w:ascii="Calibri" w:hAnsi="Calibri"/>
          <w:sz w:val="22"/>
          <w:szCs w:val="22"/>
        </w:rPr>
        <w:t>3</w:t>
      </w:r>
      <w:r w:rsidRPr="00900DA0">
        <w:rPr>
          <w:rFonts w:ascii="Calibri" w:hAnsi="Calibri"/>
          <w:sz w:val="22"/>
          <w:szCs w:val="22"/>
        </w:rPr>
        <w:t>0</w:t>
      </w:r>
    </w:p>
    <w:p w14:paraId="29E0CF8F" w14:textId="77777777" w:rsidR="00CB1AA6" w:rsidRPr="00900DA0" w:rsidRDefault="00CB1AA6" w:rsidP="00D54031">
      <w:pPr>
        <w:pStyle w:val="Akapitzlist1"/>
        <w:spacing w:line="240" w:lineRule="auto"/>
        <w:jc w:val="center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>***</w:t>
      </w:r>
    </w:p>
    <w:p w14:paraId="3087697B" w14:textId="0DEFBFF9" w:rsidR="00CB1AA6" w:rsidRPr="00900DA0" w:rsidRDefault="00CB1AA6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>części 1</w:t>
      </w:r>
      <w:r w:rsidR="000868E2" w:rsidRPr="00900DA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55E666EE" w14:textId="725F4CA2" w:rsidR="00CB1AA6" w:rsidRDefault="00CB1AA6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3"/>
        <w:gridCol w:w="4221"/>
        <w:gridCol w:w="2609"/>
        <w:gridCol w:w="2623"/>
      </w:tblGrid>
      <w:tr w:rsidR="00C76A5C" w:rsidRPr="00900DA0" w14:paraId="09323D6A" w14:textId="77777777" w:rsidTr="00335C6F">
        <w:tc>
          <w:tcPr>
            <w:tcW w:w="1003" w:type="dxa"/>
            <w:vAlign w:val="center"/>
          </w:tcPr>
          <w:p w14:paraId="5910047E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21" w:type="dxa"/>
            <w:vAlign w:val="center"/>
          </w:tcPr>
          <w:p w14:paraId="56892E0A" w14:textId="76628488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609" w:type="dxa"/>
            <w:vAlign w:val="center"/>
          </w:tcPr>
          <w:p w14:paraId="67B80E6C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23" w:type="dxa"/>
            <w:vAlign w:val="center"/>
          </w:tcPr>
          <w:p w14:paraId="1B0E2871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C76A5C" w:rsidRPr="00C76B59" w14:paraId="2B746B6A" w14:textId="77777777" w:rsidTr="00335C6F">
        <w:tc>
          <w:tcPr>
            <w:tcW w:w="1003" w:type="dxa"/>
            <w:vAlign w:val="center"/>
          </w:tcPr>
          <w:p w14:paraId="676AAE1F" w14:textId="1294D42E" w:rsidR="00C76A5C" w:rsidRPr="00900DA0" w:rsidRDefault="003E3E50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21" w:type="dxa"/>
            <w:vAlign w:val="center"/>
          </w:tcPr>
          <w:p w14:paraId="333B479C" w14:textId="77777777" w:rsidR="00C76A5C" w:rsidRDefault="003E3E50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GOCAR Marek Gosławski</w:t>
            </w:r>
          </w:p>
          <w:p w14:paraId="02A6D852" w14:textId="25E1E232" w:rsidR="003E3E50" w:rsidRPr="00C76B59" w:rsidRDefault="003E3E50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94-003 Łódź ul. Piaski 4</w:t>
            </w:r>
          </w:p>
        </w:tc>
        <w:tc>
          <w:tcPr>
            <w:tcW w:w="2609" w:type="dxa"/>
            <w:vAlign w:val="center"/>
          </w:tcPr>
          <w:p w14:paraId="55C57B55" w14:textId="083947C3" w:rsidR="00C76A5C" w:rsidRPr="00C76B59" w:rsidRDefault="003E3E50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50160,00</w:t>
            </w:r>
          </w:p>
        </w:tc>
        <w:tc>
          <w:tcPr>
            <w:tcW w:w="2623" w:type="dxa"/>
            <w:vAlign w:val="center"/>
          </w:tcPr>
          <w:p w14:paraId="141958E8" w14:textId="1882C52E" w:rsidR="00C76A5C" w:rsidRPr="00C76B59" w:rsidRDefault="003E3E50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76A5C" w:rsidRPr="000D57ED" w14:paraId="6AEABB08" w14:textId="77777777" w:rsidTr="00335C6F">
        <w:tc>
          <w:tcPr>
            <w:tcW w:w="1003" w:type="dxa"/>
            <w:vAlign w:val="center"/>
          </w:tcPr>
          <w:p w14:paraId="2C497EA7" w14:textId="66E5C95E" w:rsidR="00C76A5C" w:rsidRPr="00C76B59" w:rsidRDefault="004B006E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221" w:type="dxa"/>
            <w:vAlign w:val="center"/>
          </w:tcPr>
          <w:p w14:paraId="4552DB28" w14:textId="2E53FBDB" w:rsidR="000D57ED" w:rsidRDefault="004B006E" w:rsidP="00335C6F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Łódzki Ośrodek Szkolenia Kierowców i Diagnostów Rafał Kądziela</w:t>
            </w:r>
          </w:p>
          <w:p w14:paraId="1A8C888A" w14:textId="2CEA87DD" w:rsidR="004B006E" w:rsidRPr="000D57ED" w:rsidRDefault="004B006E" w:rsidP="00335C6F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91-842 Łódź ul. Generała Michała Tokarzewskiego 2</w:t>
            </w:r>
          </w:p>
        </w:tc>
        <w:tc>
          <w:tcPr>
            <w:tcW w:w="2609" w:type="dxa"/>
            <w:vAlign w:val="center"/>
          </w:tcPr>
          <w:p w14:paraId="1C5ECEA2" w14:textId="5767CF58" w:rsidR="00C76A5C" w:rsidRPr="000D57ED" w:rsidRDefault="004B006E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71960,00</w:t>
            </w:r>
          </w:p>
        </w:tc>
        <w:tc>
          <w:tcPr>
            <w:tcW w:w="2623" w:type="dxa"/>
            <w:vAlign w:val="center"/>
          </w:tcPr>
          <w:p w14:paraId="7C29CEAD" w14:textId="0A4DD4B5" w:rsidR="00C76A5C" w:rsidRPr="000D57ED" w:rsidRDefault="004B006E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C76A5C" w:rsidRPr="000D57ED" w14:paraId="60546D40" w14:textId="77777777" w:rsidTr="00335C6F">
        <w:tc>
          <w:tcPr>
            <w:tcW w:w="1003" w:type="dxa"/>
            <w:vAlign w:val="center"/>
          </w:tcPr>
          <w:p w14:paraId="4A16093B" w14:textId="4815F1F9" w:rsidR="00C76A5C" w:rsidRPr="000D57ED" w:rsidRDefault="00335C6F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221" w:type="dxa"/>
            <w:vAlign w:val="center"/>
          </w:tcPr>
          <w:p w14:paraId="0C5C5365" w14:textId="77777777" w:rsidR="008602B3" w:rsidRDefault="00335C6F" w:rsidP="00335C6F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Ośrodek Szkolenia Zawodowego TINA</w:t>
            </w:r>
          </w:p>
          <w:p w14:paraId="5082B706" w14:textId="354FC803" w:rsidR="00335C6F" w:rsidRDefault="00335C6F" w:rsidP="00335C6F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97-310 Wola Moszczenicka</w:t>
            </w:r>
          </w:p>
          <w:p w14:paraId="4A6D08DB" w14:textId="0E7F9BA5" w:rsidR="00335C6F" w:rsidRPr="000D57ED" w:rsidRDefault="00335C6F" w:rsidP="00335C6F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Modrzewiowa 3</w:t>
            </w:r>
          </w:p>
        </w:tc>
        <w:tc>
          <w:tcPr>
            <w:tcW w:w="2609" w:type="dxa"/>
            <w:vAlign w:val="center"/>
          </w:tcPr>
          <w:p w14:paraId="53F98D07" w14:textId="7E9C3A79" w:rsidR="00C76A5C" w:rsidRPr="000D57ED" w:rsidRDefault="00335C6F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65010,00</w:t>
            </w:r>
          </w:p>
        </w:tc>
        <w:tc>
          <w:tcPr>
            <w:tcW w:w="2623" w:type="dxa"/>
            <w:vAlign w:val="center"/>
          </w:tcPr>
          <w:p w14:paraId="27A42CB9" w14:textId="4A7C3210" w:rsidR="00C76A5C" w:rsidRPr="000D57ED" w:rsidRDefault="00335C6F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4D0BCEF9" w14:textId="77777777" w:rsidR="00C76A5C" w:rsidRPr="004B006E" w:rsidRDefault="00C76A5C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03078ABC" w14:textId="43A549D9" w:rsidR="00CB1AA6" w:rsidRDefault="00CB1AA6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>części 2</w:t>
      </w:r>
    </w:p>
    <w:p w14:paraId="370EF13C" w14:textId="77777777" w:rsidR="00C76A5C" w:rsidRDefault="00C76A5C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4"/>
        <w:gridCol w:w="4217"/>
        <w:gridCol w:w="2611"/>
        <w:gridCol w:w="2624"/>
      </w:tblGrid>
      <w:tr w:rsidR="00C76A5C" w:rsidRPr="00900DA0" w14:paraId="0E66F913" w14:textId="77777777" w:rsidTr="00C04BD1">
        <w:tc>
          <w:tcPr>
            <w:tcW w:w="1008" w:type="dxa"/>
            <w:vAlign w:val="center"/>
          </w:tcPr>
          <w:p w14:paraId="6F081B62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94" w:type="dxa"/>
            <w:vAlign w:val="center"/>
          </w:tcPr>
          <w:p w14:paraId="250F8014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652" w:type="dxa"/>
            <w:vAlign w:val="center"/>
          </w:tcPr>
          <w:p w14:paraId="5EB1544F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52" w:type="dxa"/>
            <w:vAlign w:val="center"/>
          </w:tcPr>
          <w:p w14:paraId="53FC3AC2" w14:textId="77777777" w:rsidR="00C76A5C" w:rsidRPr="00900DA0" w:rsidRDefault="00C76A5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C76A5C" w:rsidRPr="00900DA0" w14:paraId="7590968A" w14:textId="77777777" w:rsidTr="00C04BD1">
        <w:tc>
          <w:tcPr>
            <w:tcW w:w="1008" w:type="dxa"/>
            <w:vAlign w:val="center"/>
          </w:tcPr>
          <w:p w14:paraId="1F6E0427" w14:textId="1D51CC9B" w:rsidR="00C76A5C" w:rsidRPr="00900DA0" w:rsidRDefault="00F4763F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94" w:type="dxa"/>
            <w:vAlign w:val="center"/>
          </w:tcPr>
          <w:p w14:paraId="5AA21320" w14:textId="602D5340" w:rsidR="00C76A5C" w:rsidRPr="00900DA0" w:rsidRDefault="00F4763F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STREFA ROZWOJU Danuta Rynkiewicz         05-500 Piaseczno ul. Emilii Plater</w:t>
            </w:r>
          </w:p>
        </w:tc>
        <w:tc>
          <w:tcPr>
            <w:tcW w:w="2652" w:type="dxa"/>
            <w:vAlign w:val="center"/>
          </w:tcPr>
          <w:p w14:paraId="16C48CFE" w14:textId="6D836B61" w:rsidR="00C76A5C" w:rsidRPr="00900DA0" w:rsidRDefault="00F4763F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27000,00</w:t>
            </w:r>
          </w:p>
        </w:tc>
        <w:tc>
          <w:tcPr>
            <w:tcW w:w="2652" w:type="dxa"/>
            <w:vAlign w:val="center"/>
          </w:tcPr>
          <w:p w14:paraId="0D61A200" w14:textId="6AA075F3" w:rsidR="00C76A5C" w:rsidRPr="00900DA0" w:rsidRDefault="00F4763F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C76A5C" w:rsidRPr="00900DA0" w14:paraId="3AA836A6" w14:textId="77777777" w:rsidTr="00C04BD1">
        <w:tc>
          <w:tcPr>
            <w:tcW w:w="1008" w:type="dxa"/>
            <w:vAlign w:val="center"/>
          </w:tcPr>
          <w:p w14:paraId="46EC2358" w14:textId="493495FD" w:rsidR="00C76A5C" w:rsidRPr="00900DA0" w:rsidRDefault="00F4763F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94" w:type="dxa"/>
            <w:vAlign w:val="center"/>
          </w:tcPr>
          <w:p w14:paraId="6157A797" w14:textId="6F902FA8" w:rsidR="00C76A5C" w:rsidRDefault="00F4763F" w:rsidP="008602B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Masters Centrum Edukacji    Jadwiga Drzewosz</w:t>
            </w:r>
          </w:p>
          <w:p w14:paraId="6C14C081" w14:textId="3122300B" w:rsidR="00F4763F" w:rsidRPr="00900DA0" w:rsidRDefault="00F4763F" w:rsidP="004B006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95-200 Pabianice </w:t>
            </w:r>
            <w:r w:rsidR="00A6502B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l. Grabowa 8</w:t>
            </w:r>
          </w:p>
        </w:tc>
        <w:tc>
          <w:tcPr>
            <w:tcW w:w="2652" w:type="dxa"/>
            <w:vAlign w:val="center"/>
          </w:tcPr>
          <w:p w14:paraId="732A1763" w14:textId="1ED397AA" w:rsidR="00C76A5C" w:rsidRPr="00900DA0" w:rsidRDefault="00F4763F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47100,00</w:t>
            </w:r>
          </w:p>
        </w:tc>
        <w:tc>
          <w:tcPr>
            <w:tcW w:w="2652" w:type="dxa"/>
            <w:vAlign w:val="center"/>
          </w:tcPr>
          <w:p w14:paraId="30D01AFD" w14:textId="3E1E9680" w:rsidR="00C76A5C" w:rsidRPr="00900DA0" w:rsidRDefault="00A6502B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76A5C" w:rsidRPr="00900DA0" w14:paraId="5FD9DAA1" w14:textId="77777777" w:rsidTr="00C04BD1">
        <w:tc>
          <w:tcPr>
            <w:tcW w:w="1008" w:type="dxa"/>
            <w:vAlign w:val="center"/>
          </w:tcPr>
          <w:p w14:paraId="624556DE" w14:textId="6BD3382C" w:rsidR="00C76A5C" w:rsidRPr="00900DA0" w:rsidRDefault="003E3E50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4294" w:type="dxa"/>
            <w:vAlign w:val="center"/>
          </w:tcPr>
          <w:p w14:paraId="00809345" w14:textId="77777777" w:rsidR="00C76A5C" w:rsidRDefault="003E3E50" w:rsidP="00A5118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APHR Sp.z o.o. z siedzibą w Warszawie</w:t>
            </w:r>
          </w:p>
          <w:p w14:paraId="19227751" w14:textId="3CA4BB59" w:rsidR="004B006E" w:rsidRPr="00900DA0" w:rsidRDefault="003E3E50" w:rsidP="00BE0D8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03-042 Warszawa ul. Marywilska 67 lok.76</w:t>
            </w:r>
            <w:bookmarkStart w:id="2" w:name="_GoBack"/>
            <w:bookmarkEnd w:id="2"/>
          </w:p>
        </w:tc>
        <w:tc>
          <w:tcPr>
            <w:tcW w:w="2652" w:type="dxa"/>
            <w:vAlign w:val="center"/>
          </w:tcPr>
          <w:p w14:paraId="5A480AC8" w14:textId="56940CBE" w:rsidR="00C76A5C" w:rsidRPr="00900DA0" w:rsidRDefault="003E3E50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30711,85</w:t>
            </w:r>
          </w:p>
        </w:tc>
        <w:tc>
          <w:tcPr>
            <w:tcW w:w="2652" w:type="dxa"/>
            <w:vAlign w:val="center"/>
          </w:tcPr>
          <w:p w14:paraId="18D288E1" w14:textId="6AC0115B" w:rsidR="00C76A5C" w:rsidRPr="00900DA0" w:rsidRDefault="00FD338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FD338C" w:rsidRPr="00900DA0" w14:paraId="0AB15A17" w14:textId="77777777" w:rsidTr="00C04BD1">
        <w:tc>
          <w:tcPr>
            <w:tcW w:w="1008" w:type="dxa"/>
            <w:vAlign w:val="center"/>
          </w:tcPr>
          <w:p w14:paraId="32797CF5" w14:textId="50D9D0CA" w:rsidR="00FD338C" w:rsidRDefault="00FD338C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94" w:type="dxa"/>
            <w:vAlign w:val="center"/>
          </w:tcPr>
          <w:p w14:paraId="117069EF" w14:textId="77777777" w:rsidR="00FD338C" w:rsidRDefault="00FD338C" w:rsidP="00A5118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Łukasz Brandt</w:t>
            </w:r>
          </w:p>
          <w:p w14:paraId="79BB8A8F" w14:textId="7AE2FB66" w:rsidR="004B006E" w:rsidRDefault="004B006E" w:rsidP="00A5118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95-100 Zgierz ul. Ks.Piotra Skargi 13 lok.1</w:t>
            </w:r>
          </w:p>
        </w:tc>
        <w:tc>
          <w:tcPr>
            <w:tcW w:w="2652" w:type="dxa"/>
            <w:vAlign w:val="center"/>
          </w:tcPr>
          <w:p w14:paraId="2ABF7BB3" w14:textId="55EE4D16" w:rsidR="00FD338C" w:rsidRDefault="004B006E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32800,00</w:t>
            </w:r>
          </w:p>
        </w:tc>
        <w:tc>
          <w:tcPr>
            <w:tcW w:w="2652" w:type="dxa"/>
            <w:vAlign w:val="center"/>
          </w:tcPr>
          <w:p w14:paraId="0EF93D4D" w14:textId="321029D9" w:rsidR="00FD338C" w:rsidRDefault="004B006E" w:rsidP="00C04BD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15BC2C9C" w14:textId="77777777" w:rsidR="00C76A5C" w:rsidRPr="00900DA0" w:rsidRDefault="00C76A5C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74747D60" w14:textId="28E9BDC1" w:rsidR="00CB1AA6" w:rsidRDefault="00CB1AA6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  <w:bookmarkStart w:id="3" w:name="_Hlk529193858"/>
      <w:r w:rsidRPr="00900DA0">
        <w:rPr>
          <w:rFonts w:ascii="Calibri" w:hAnsi="Calibri"/>
          <w:sz w:val="22"/>
          <w:szCs w:val="22"/>
        </w:rPr>
        <w:t xml:space="preserve">Zestawienie ofert złożonych w </w:t>
      </w:r>
      <w:r w:rsidRPr="00900DA0">
        <w:rPr>
          <w:rFonts w:ascii="Calibri" w:hAnsi="Calibri"/>
          <w:b/>
          <w:sz w:val="22"/>
          <w:szCs w:val="22"/>
          <w:u w:val="single"/>
        </w:rPr>
        <w:t>części 3</w:t>
      </w:r>
    </w:p>
    <w:p w14:paraId="2A216E48" w14:textId="77777777" w:rsidR="00B46032" w:rsidRPr="00900DA0" w:rsidRDefault="00B46032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3"/>
        <w:gridCol w:w="4224"/>
        <w:gridCol w:w="2607"/>
        <w:gridCol w:w="2622"/>
      </w:tblGrid>
      <w:tr w:rsidR="00CB1AA6" w:rsidRPr="00900DA0" w14:paraId="47809E2D" w14:textId="77777777" w:rsidTr="003056C7">
        <w:tc>
          <w:tcPr>
            <w:tcW w:w="1008" w:type="dxa"/>
            <w:vAlign w:val="center"/>
          </w:tcPr>
          <w:p w14:paraId="33FAB1A1" w14:textId="77777777" w:rsidR="00CB1AA6" w:rsidRPr="00900DA0" w:rsidRDefault="00CB1AA6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94" w:type="dxa"/>
            <w:vAlign w:val="center"/>
          </w:tcPr>
          <w:p w14:paraId="337D3ABE" w14:textId="77777777" w:rsidR="00CB1AA6" w:rsidRPr="00900DA0" w:rsidRDefault="00CB1AA6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652" w:type="dxa"/>
            <w:vAlign w:val="center"/>
          </w:tcPr>
          <w:p w14:paraId="664348EA" w14:textId="77777777" w:rsidR="00CB1AA6" w:rsidRPr="00900DA0" w:rsidRDefault="00CB1AA6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52" w:type="dxa"/>
            <w:vAlign w:val="center"/>
          </w:tcPr>
          <w:p w14:paraId="3E511432" w14:textId="77777777" w:rsidR="00CB1AA6" w:rsidRPr="00900DA0" w:rsidRDefault="00CB1AA6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DA0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CB1AA6" w:rsidRPr="00900DA0" w14:paraId="7F40B237" w14:textId="77777777" w:rsidTr="003056C7">
        <w:tc>
          <w:tcPr>
            <w:tcW w:w="1008" w:type="dxa"/>
            <w:vAlign w:val="center"/>
          </w:tcPr>
          <w:p w14:paraId="2C410049" w14:textId="5B709A79" w:rsidR="00CB1AA6" w:rsidRPr="00900DA0" w:rsidRDefault="00F4763F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94" w:type="dxa"/>
            <w:vAlign w:val="center"/>
          </w:tcPr>
          <w:p w14:paraId="54B4C57D" w14:textId="40C8339B" w:rsidR="00CB1AA6" w:rsidRPr="00900DA0" w:rsidRDefault="00F4763F" w:rsidP="001412D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STREFA ROZWOJU Danuta Rynkiewicz         05-500 Piaseczno ul. Emilii Plater</w:t>
            </w:r>
          </w:p>
        </w:tc>
        <w:tc>
          <w:tcPr>
            <w:tcW w:w="2652" w:type="dxa"/>
            <w:vAlign w:val="center"/>
          </w:tcPr>
          <w:p w14:paraId="36092580" w14:textId="21B65325" w:rsidR="00CB1AA6" w:rsidRPr="00900DA0" w:rsidRDefault="00F4763F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10800,00</w:t>
            </w:r>
          </w:p>
        </w:tc>
        <w:tc>
          <w:tcPr>
            <w:tcW w:w="2652" w:type="dxa"/>
            <w:vAlign w:val="center"/>
          </w:tcPr>
          <w:p w14:paraId="17F07838" w14:textId="28D9DE5E" w:rsidR="00CB1AA6" w:rsidRPr="00900DA0" w:rsidRDefault="00F4763F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76A5C" w:rsidRPr="00900DA0" w14:paraId="64B5B10B" w14:textId="77777777" w:rsidTr="003056C7">
        <w:tc>
          <w:tcPr>
            <w:tcW w:w="1008" w:type="dxa"/>
            <w:vAlign w:val="center"/>
          </w:tcPr>
          <w:p w14:paraId="2062C35B" w14:textId="36808C42" w:rsidR="00C76A5C" w:rsidRPr="00900DA0" w:rsidRDefault="00A6502B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94" w:type="dxa"/>
            <w:vAlign w:val="center"/>
          </w:tcPr>
          <w:p w14:paraId="02ED4817" w14:textId="77777777" w:rsidR="00C76A5C" w:rsidRDefault="00A6502B" w:rsidP="000D57E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Centrum Usług Psychologicznych, Pedagogicznych i Logopedycznych „EGO”</w:t>
            </w:r>
          </w:p>
          <w:p w14:paraId="07ED3CF9" w14:textId="41134F12" w:rsidR="00A6502B" w:rsidRPr="00900DA0" w:rsidRDefault="00A6502B" w:rsidP="000D57E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68-200 Żary ul. Śródmiejska 44</w:t>
            </w:r>
          </w:p>
        </w:tc>
        <w:tc>
          <w:tcPr>
            <w:tcW w:w="2652" w:type="dxa"/>
            <w:vAlign w:val="center"/>
          </w:tcPr>
          <w:p w14:paraId="3348D7CD" w14:textId="65BA216E" w:rsidR="00C76A5C" w:rsidRPr="00900DA0" w:rsidRDefault="00A6502B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3840,00</w:t>
            </w:r>
          </w:p>
        </w:tc>
        <w:tc>
          <w:tcPr>
            <w:tcW w:w="2652" w:type="dxa"/>
            <w:vAlign w:val="center"/>
          </w:tcPr>
          <w:p w14:paraId="0C8BA7EC" w14:textId="6042AB1A" w:rsidR="00C76A5C" w:rsidRPr="00900DA0" w:rsidRDefault="00A6502B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76A5C" w:rsidRPr="00900DA0" w14:paraId="29162DCF" w14:textId="77777777" w:rsidTr="003056C7">
        <w:tc>
          <w:tcPr>
            <w:tcW w:w="1008" w:type="dxa"/>
            <w:vAlign w:val="center"/>
          </w:tcPr>
          <w:p w14:paraId="47B4EE85" w14:textId="78AAFD9A" w:rsidR="00C76A5C" w:rsidRPr="00900DA0" w:rsidRDefault="00A6502B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94" w:type="dxa"/>
            <w:vAlign w:val="center"/>
          </w:tcPr>
          <w:p w14:paraId="18E59BDE" w14:textId="77777777" w:rsidR="00C76A5C" w:rsidRDefault="00A6502B" w:rsidP="008602B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MOTIVA Żaneta Mańka</w:t>
            </w:r>
          </w:p>
          <w:p w14:paraId="032F33F8" w14:textId="437F0CB3" w:rsidR="00A6502B" w:rsidRPr="00900DA0" w:rsidRDefault="00A6502B" w:rsidP="008602B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41-500 Chorzów ul. Miechowicka 23/1</w:t>
            </w:r>
          </w:p>
        </w:tc>
        <w:tc>
          <w:tcPr>
            <w:tcW w:w="2652" w:type="dxa"/>
            <w:vAlign w:val="center"/>
          </w:tcPr>
          <w:p w14:paraId="44E967CB" w14:textId="577D0E9C" w:rsidR="00C76A5C" w:rsidRPr="00900DA0" w:rsidRDefault="00A6502B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7600,00</w:t>
            </w:r>
          </w:p>
        </w:tc>
        <w:tc>
          <w:tcPr>
            <w:tcW w:w="2652" w:type="dxa"/>
            <w:vAlign w:val="center"/>
          </w:tcPr>
          <w:p w14:paraId="493FA127" w14:textId="542B0CBF" w:rsidR="00C76A5C" w:rsidRPr="00900DA0" w:rsidRDefault="003E3E50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A51181" w:rsidRPr="00900DA0" w14:paraId="4BFAF4FD" w14:textId="77777777" w:rsidTr="003056C7">
        <w:tc>
          <w:tcPr>
            <w:tcW w:w="1008" w:type="dxa"/>
            <w:vAlign w:val="center"/>
          </w:tcPr>
          <w:p w14:paraId="6BA315C7" w14:textId="4009F245" w:rsidR="00A51181" w:rsidRDefault="00FD338C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294" w:type="dxa"/>
            <w:vAlign w:val="center"/>
          </w:tcPr>
          <w:p w14:paraId="4E77F435" w14:textId="77777777" w:rsidR="00FD338C" w:rsidRDefault="00FD338C" w:rsidP="00FD338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APHR Sp.z o.o. z siedzibą w Warszawie</w:t>
            </w:r>
          </w:p>
          <w:p w14:paraId="6A8755E5" w14:textId="6AE07589" w:rsidR="00A51181" w:rsidRDefault="00FD338C" w:rsidP="00FD338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03-042 Warszawa ul. Marywilska 67 lok.76</w:t>
            </w:r>
          </w:p>
        </w:tc>
        <w:tc>
          <w:tcPr>
            <w:tcW w:w="2652" w:type="dxa"/>
            <w:vAlign w:val="center"/>
          </w:tcPr>
          <w:p w14:paraId="64F733E4" w14:textId="1B89845B" w:rsidR="00A51181" w:rsidRDefault="00FD338C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10330,00</w:t>
            </w:r>
          </w:p>
        </w:tc>
        <w:tc>
          <w:tcPr>
            <w:tcW w:w="2652" w:type="dxa"/>
            <w:vAlign w:val="center"/>
          </w:tcPr>
          <w:p w14:paraId="7A8E9BC6" w14:textId="029D6500" w:rsidR="00A51181" w:rsidRDefault="00FD338C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335C6F" w:rsidRPr="00900DA0" w14:paraId="708FCDA0" w14:textId="77777777" w:rsidTr="003056C7">
        <w:tc>
          <w:tcPr>
            <w:tcW w:w="1008" w:type="dxa"/>
            <w:vAlign w:val="center"/>
          </w:tcPr>
          <w:p w14:paraId="30C709C2" w14:textId="734F8A66" w:rsidR="00335C6F" w:rsidRDefault="00335C6F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294" w:type="dxa"/>
            <w:vAlign w:val="center"/>
          </w:tcPr>
          <w:p w14:paraId="7CBFF3D8" w14:textId="77777777" w:rsidR="00335C6F" w:rsidRDefault="00335C6F" w:rsidP="00FD338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Kadry Turystyki Sp. z o.o.</w:t>
            </w:r>
          </w:p>
          <w:p w14:paraId="5ECE3296" w14:textId="7569AF7F" w:rsidR="00335C6F" w:rsidRDefault="00335C6F" w:rsidP="00FD338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01-210 Warszawa ul. Kolejowa  47/47 </w:t>
            </w:r>
          </w:p>
        </w:tc>
        <w:tc>
          <w:tcPr>
            <w:tcW w:w="2652" w:type="dxa"/>
            <w:vAlign w:val="center"/>
          </w:tcPr>
          <w:p w14:paraId="27779FE7" w14:textId="65F0E011" w:rsidR="00335C6F" w:rsidRDefault="00335C6F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10200,00</w:t>
            </w:r>
          </w:p>
        </w:tc>
        <w:tc>
          <w:tcPr>
            <w:tcW w:w="2652" w:type="dxa"/>
            <w:vAlign w:val="center"/>
          </w:tcPr>
          <w:p w14:paraId="333E1A9D" w14:textId="64D0E987" w:rsidR="00335C6F" w:rsidRDefault="00335C6F" w:rsidP="003056C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bookmarkEnd w:id="3"/>
    </w:tbl>
    <w:p w14:paraId="61E9B23B" w14:textId="5D675966" w:rsidR="003D1F3A" w:rsidRDefault="003D1F3A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</w:rPr>
      </w:pPr>
    </w:p>
    <w:p w14:paraId="60DD8155" w14:textId="77777777" w:rsidR="003D1F3A" w:rsidRPr="00900DA0" w:rsidRDefault="003D1F3A" w:rsidP="00D54031">
      <w:pPr>
        <w:pStyle w:val="Akapitzlist1"/>
        <w:spacing w:line="240" w:lineRule="auto"/>
        <w:jc w:val="both"/>
        <w:rPr>
          <w:rFonts w:ascii="Calibri" w:hAnsi="Calibri"/>
          <w:b/>
          <w:sz w:val="22"/>
          <w:szCs w:val="22"/>
        </w:rPr>
      </w:pPr>
    </w:p>
    <w:p w14:paraId="2ACB6E7C" w14:textId="40F266E8" w:rsidR="00CB1AA6" w:rsidRPr="00900DA0" w:rsidRDefault="00CB1AA6" w:rsidP="00D5403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 xml:space="preserve">Łódź, dnia </w:t>
      </w:r>
      <w:r w:rsidR="00654ECD">
        <w:rPr>
          <w:rFonts w:ascii="Calibri" w:hAnsi="Calibri"/>
          <w:sz w:val="22"/>
          <w:szCs w:val="22"/>
        </w:rPr>
        <w:t>05</w:t>
      </w:r>
      <w:r w:rsidR="00E0317C" w:rsidRPr="00900DA0">
        <w:rPr>
          <w:rFonts w:ascii="Calibri" w:hAnsi="Calibri"/>
          <w:sz w:val="22"/>
          <w:szCs w:val="22"/>
        </w:rPr>
        <w:t>.</w:t>
      </w:r>
      <w:r w:rsidR="00B46032">
        <w:rPr>
          <w:rFonts w:ascii="Calibri" w:hAnsi="Calibri"/>
          <w:sz w:val="22"/>
          <w:szCs w:val="22"/>
        </w:rPr>
        <w:t>0</w:t>
      </w:r>
      <w:r w:rsidR="00654ECD">
        <w:rPr>
          <w:rFonts w:ascii="Calibri" w:hAnsi="Calibri"/>
          <w:sz w:val="22"/>
          <w:szCs w:val="22"/>
        </w:rPr>
        <w:t>5</w:t>
      </w:r>
      <w:r w:rsidRPr="00900DA0">
        <w:rPr>
          <w:rFonts w:ascii="Calibri" w:hAnsi="Calibri"/>
          <w:sz w:val="22"/>
          <w:szCs w:val="22"/>
        </w:rPr>
        <w:t>.20</w:t>
      </w:r>
      <w:r w:rsidR="00654ECD">
        <w:rPr>
          <w:rFonts w:ascii="Calibri" w:hAnsi="Calibri"/>
          <w:sz w:val="22"/>
          <w:szCs w:val="22"/>
        </w:rPr>
        <w:t>20</w:t>
      </w:r>
      <w:r w:rsidRPr="00900DA0">
        <w:rPr>
          <w:rFonts w:ascii="Calibri" w:hAnsi="Calibri"/>
          <w:sz w:val="22"/>
          <w:szCs w:val="22"/>
        </w:rPr>
        <w:t xml:space="preserve"> r. </w:t>
      </w:r>
    </w:p>
    <w:p w14:paraId="595A646F" w14:textId="77777777" w:rsidR="00CB1AA6" w:rsidRPr="00900DA0" w:rsidRDefault="00CB1AA6" w:rsidP="00D54031">
      <w:pPr>
        <w:spacing w:after="0" w:line="240" w:lineRule="auto"/>
        <w:ind w:left="7201"/>
        <w:jc w:val="center"/>
      </w:pPr>
      <w:r w:rsidRPr="00900DA0">
        <w:t>DYREKTOR</w:t>
      </w:r>
    </w:p>
    <w:p w14:paraId="7BCBEAE9" w14:textId="125DFA46" w:rsidR="00CB1AA6" w:rsidRDefault="00E0317C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  <w:r w:rsidRPr="00900DA0">
        <w:rPr>
          <w:rFonts w:cs="Calibri"/>
          <w:lang w:eastAsia="pl-PL"/>
        </w:rPr>
        <w:t>Zespołu Szkół Ekonomii i Usług</w:t>
      </w:r>
    </w:p>
    <w:p w14:paraId="3A571590" w14:textId="77777777" w:rsidR="002A10F7" w:rsidRPr="00900DA0" w:rsidRDefault="002A10F7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</w:p>
    <w:p w14:paraId="58FFDEC2" w14:textId="77777777" w:rsidR="00E0317C" w:rsidRPr="00900DA0" w:rsidRDefault="00E0317C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  <w:r w:rsidRPr="00900DA0">
        <w:rPr>
          <w:rFonts w:cs="Calibri"/>
          <w:lang w:eastAsia="pl-PL"/>
        </w:rPr>
        <w:t xml:space="preserve">Ewa Baczewska </w:t>
      </w:r>
    </w:p>
    <w:sectPr w:rsidR="00E0317C" w:rsidRPr="00900DA0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65F3" w14:textId="77777777" w:rsidR="00092870" w:rsidRDefault="00092870" w:rsidP="00505F81">
      <w:pPr>
        <w:spacing w:after="0" w:line="240" w:lineRule="auto"/>
      </w:pPr>
      <w:r>
        <w:separator/>
      </w:r>
    </w:p>
  </w:endnote>
  <w:endnote w:type="continuationSeparator" w:id="0">
    <w:p w14:paraId="30B4B213" w14:textId="77777777" w:rsidR="00092870" w:rsidRDefault="0009287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D886" w14:textId="77777777" w:rsidR="00C04BD1" w:rsidRDefault="00C04B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38409B" w14:textId="77777777" w:rsidR="00C04BD1" w:rsidRDefault="00C04BD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41473" w14:textId="77777777" w:rsidR="00092870" w:rsidRDefault="00092870" w:rsidP="00505F81">
      <w:pPr>
        <w:spacing w:after="0" w:line="240" w:lineRule="auto"/>
      </w:pPr>
      <w:r>
        <w:separator/>
      </w:r>
    </w:p>
  </w:footnote>
  <w:footnote w:type="continuationSeparator" w:id="0">
    <w:p w14:paraId="0E9E1658" w14:textId="77777777" w:rsidR="00092870" w:rsidRDefault="00092870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4B78" w14:textId="77777777" w:rsidR="00C04BD1" w:rsidRDefault="00C04BD1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14:paraId="1AC2424B" w14:textId="77777777" w:rsidR="00C04BD1" w:rsidRDefault="00C04BD1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 wp14:anchorId="65279D99" wp14:editId="3BD5D392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E8ED" w14:textId="77777777" w:rsidR="00C04BD1" w:rsidRDefault="00C04BD1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14:paraId="2B758FFC" w14:textId="10A1E803" w:rsidR="00C04BD1" w:rsidRPr="00460C63" w:rsidRDefault="00C04BD1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>
      <w:rPr>
        <w:rFonts w:ascii="Cambria" w:hAnsi="Cambria" w:cs="Calibri"/>
        <w:b/>
        <w:color w:val="808080"/>
        <w:sz w:val="24"/>
        <w:szCs w:val="24"/>
      </w:rPr>
      <w:t>Akademia reklamy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14:paraId="58217FC0" w14:textId="77777777" w:rsidR="00C04BD1" w:rsidRPr="00460C63" w:rsidRDefault="00C04BD1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14:paraId="182ED45A" w14:textId="77777777" w:rsidR="00C04BD1" w:rsidRPr="00E0317C" w:rsidRDefault="00C04BD1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092870">
      <w:rPr>
        <w:rFonts w:ascii="Arial" w:hAnsi="Arial"/>
        <w:sz w:val="20"/>
        <w:szCs w:val="20"/>
      </w:rPr>
      <w:pict w14:anchorId="15224B7A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868E2"/>
    <w:rsid w:val="00092870"/>
    <w:rsid w:val="000B6DD3"/>
    <w:rsid w:val="000C4A8E"/>
    <w:rsid w:val="000C4E53"/>
    <w:rsid w:val="000D1007"/>
    <w:rsid w:val="000D57ED"/>
    <w:rsid w:val="000E390E"/>
    <w:rsid w:val="000F72DC"/>
    <w:rsid w:val="001031E9"/>
    <w:rsid w:val="001146C7"/>
    <w:rsid w:val="001225D8"/>
    <w:rsid w:val="001311E2"/>
    <w:rsid w:val="001412D3"/>
    <w:rsid w:val="00173689"/>
    <w:rsid w:val="001A0705"/>
    <w:rsid w:val="001A67F5"/>
    <w:rsid w:val="001F4515"/>
    <w:rsid w:val="00207ED4"/>
    <w:rsid w:val="00210990"/>
    <w:rsid w:val="00256A5A"/>
    <w:rsid w:val="00262C8A"/>
    <w:rsid w:val="00272A67"/>
    <w:rsid w:val="002760BA"/>
    <w:rsid w:val="00277EFA"/>
    <w:rsid w:val="00291CB2"/>
    <w:rsid w:val="00297431"/>
    <w:rsid w:val="002A10F7"/>
    <w:rsid w:val="002A4698"/>
    <w:rsid w:val="002B7348"/>
    <w:rsid w:val="002C2812"/>
    <w:rsid w:val="002C4032"/>
    <w:rsid w:val="002C6430"/>
    <w:rsid w:val="002E1DAC"/>
    <w:rsid w:val="002E3574"/>
    <w:rsid w:val="002E742B"/>
    <w:rsid w:val="002F2608"/>
    <w:rsid w:val="003056C7"/>
    <w:rsid w:val="00332C28"/>
    <w:rsid w:val="00335C6F"/>
    <w:rsid w:val="0034027E"/>
    <w:rsid w:val="0035718F"/>
    <w:rsid w:val="00392057"/>
    <w:rsid w:val="00395DC2"/>
    <w:rsid w:val="003A1450"/>
    <w:rsid w:val="003C20A8"/>
    <w:rsid w:val="003D1F3A"/>
    <w:rsid w:val="003D47AA"/>
    <w:rsid w:val="003D61CD"/>
    <w:rsid w:val="003E3E50"/>
    <w:rsid w:val="003F6C13"/>
    <w:rsid w:val="004422EE"/>
    <w:rsid w:val="00446E32"/>
    <w:rsid w:val="004644C4"/>
    <w:rsid w:val="0047311C"/>
    <w:rsid w:val="004858C8"/>
    <w:rsid w:val="004A07C5"/>
    <w:rsid w:val="004B006E"/>
    <w:rsid w:val="004C11EB"/>
    <w:rsid w:val="004C31A6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95A2F"/>
    <w:rsid w:val="005A2B96"/>
    <w:rsid w:val="005A2D86"/>
    <w:rsid w:val="005A61EC"/>
    <w:rsid w:val="005A698B"/>
    <w:rsid w:val="005D323F"/>
    <w:rsid w:val="005D4507"/>
    <w:rsid w:val="005E3255"/>
    <w:rsid w:val="006002D9"/>
    <w:rsid w:val="00614BA7"/>
    <w:rsid w:val="00644140"/>
    <w:rsid w:val="00654ECD"/>
    <w:rsid w:val="006601F9"/>
    <w:rsid w:val="006606B5"/>
    <w:rsid w:val="006726D9"/>
    <w:rsid w:val="006C1138"/>
    <w:rsid w:val="006D00B2"/>
    <w:rsid w:val="006E4302"/>
    <w:rsid w:val="006F6F4D"/>
    <w:rsid w:val="007200C5"/>
    <w:rsid w:val="0076688B"/>
    <w:rsid w:val="00793ABF"/>
    <w:rsid w:val="007B4BFC"/>
    <w:rsid w:val="007B7067"/>
    <w:rsid w:val="007C3C27"/>
    <w:rsid w:val="007E52E6"/>
    <w:rsid w:val="0080288B"/>
    <w:rsid w:val="00804A39"/>
    <w:rsid w:val="0082684E"/>
    <w:rsid w:val="008419E5"/>
    <w:rsid w:val="00843DE3"/>
    <w:rsid w:val="008602B3"/>
    <w:rsid w:val="00897C5D"/>
    <w:rsid w:val="008A296E"/>
    <w:rsid w:val="008A7974"/>
    <w:rsid w:val="008D577E"/>
    <w:rsid w:val="00900DA0"/>
    <w:rsid w:val="00914A7D"/>
    <w:rsid w:val="00927549"/>
    <w:rsid w:val="00990AAB"/>
    <w:rsid w:val="009B2AAF"/>
    <w:rsid w:val="009C0759"/>
    <w:rsid w:val="009E1CEF"/>
    <w:rsid w:val="009F345D"/>
    <w:rsid w:val="00A05B8F"/>
    <w:rsid w:val="00A13592"/>
    <w:rsid w:val="00A1485B"/>
    <w:rsid w:val="00A51181"/>
    <w:rsid w:val="00A6502B"/>
    <w:rsid w:val="00A67F8F"/>
    <w:rsid w:val="00AE21EA"/>
    <w:rsid w:val="00B06A79"/>
    <w:rsid w:val="00B31072"/>
    <w:rsid w:val="00B322C9"/>
    <w:rsid w:val="00B42AFC"/>
    <w:rsid w:val="00B46032"/>
    <w:rsid w:val="00B635D6"/>
    <w:rsid w:val="00B72B55"/>
    <w:rsid w:val="00B75D07"/>
    <w:rsid w:val="00B92888"/>
    <w:rsid w:val="00BB5833"/>
    <w:rsid w:val="00BC628E"/>
    <w:rsid w:val="00BD3364"/>
    <w:rsid w:val="00BD3B37"/>
    <w:rsid w:val="00BE0D8E"/>
    <w:rsid w:val="00C04BD1"/>
    <w:rsid w:val="00C138D0"/>
    <w:rsid w:val="00C22560"/>
    <w:rsid w:val="00C5005E"/>
    <w:rsid w:val="00C72A42"/>
    <w:rsid w:val="00C76A5C"/>
    <w:rsid w:val="00C76B59"/>
    <w:rsid w:val="00CB1AA6"/>
    <w:rsid w:val="00CB43CC"/>
    <w:rsid w:val="00CC750D"/>
    <w:rsid w:val="00D04F9A"/>
    <w:rsid w:val="00D10668"/>
    <w:rsid w:val="00D17B6F"/>
    <w:rsid w:val="00D37252"/>
    <w:rsid w:val="00D53B90"/>
    <w:rsid w:val="00D53E51"/>
    <w:rsid w:val="00D54031"/>
    <w:rsid w:val="00D73215"/>
    <w:rsid w:val="00D816F6"/>
    <w:rsid w:val="00DB1961"/>
    <w:rsid w:val="00DC120D"/>
    <w:rsid w:val="00DC4288"/>
    <w:rsid w:val="00DD659A"/>
    <w:rsid w:val="00DD6E91"/>
    <w:rsid w:val="00DE042B"/>
    <w:rsid w:val="00DF03CF"/>
    <w:rsid w:val="00E00219"/>
    <w:rsid w:val="00E0317C"/>
    <w:rsid w:val="00E166E8"/>
    <w:rsid w:val="00E30B84"/>
    <w:rsid w:val="00E3596C"/>
    <w:rsid w:val="00E7038B"/>
    <w:rsid w:val="00E918E1"/>
    <w:rsid w:val="00EA6E90"/>
    <w:rsid w:val="00EB2C7B"/>
    <w:rsid w:val="00EE26EF"/>
    <w:rsid w:val="00F06C2A"/>
    <w:rsid w:val="00F30FE1"/>
    <w:rsid w:val="00F31B8C"/>
    <w:rsid w:val="00F44665"/>
    <w:rsid w:val="00F4763F"/>
    <w:rsid w:val="00FB3D0A"/>
    <w:rsid w:val="00FC6E9A"/>
    <w:rsid w:val="00FD338C"/>
    <w:rsid w:val="00FD64CD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7D639"/>
  <w15:docId w15:val="{F07F85A4-A5F8-4246-8E1C-DE656961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Iwona Popek</cp:lastModifiedBy>
  <cp:revision>3</cp:revision>
  <cp:lastPrinted>2019-08-16T07:31:00Z</cp:lastPrinted>
  <dcterms:created xsi:type="dcterms:W3CDTF">2020-05-05T10:34:00Z</dcterms:created>
  <dcterms:modified xsi:type="dcterms:W3CDTF">2020-05-05T10:36:00Z</dcterms:modified>
</cp:coreProperties>
</file>